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EB" w:rsidRPr="00D32778" w:rsidRDefault="00540F01" w:rsidP="002259B1">
      <w:pPr>
        <w:spacing w:beforeLines="50" w:before="156" w:afterLines="100" w:after="312" w:line="440" w:lineRule="exact"/>
        <w:jc w:val="center"/>
        <w:rPr>
          <w:rFonts w:ascii="宋体" w:eastAsia="宋体" w:hAnsi="宋体"/>
          <w:b/>
          <w:sz w:val="32"/>
          <w:szCs w:val="28"/>
        </w:rPr>
      </w:pPr>
      <w:r>
        <w:rPr>
          <w:rFonts w:ascii="宋体" w:eastAsia="宋体" w:hAnsi="宋体" w:hint="eastAsia"/>
          <w:b/>
          <w:sz w:val="32"/>
          <w:szCs w:val="28"/>
        </w:rPr>
        <w:t>2019</w:t>
      </w:r>
      <w:r w:rsidR="003611EB" w:rsidRPr="00D32778">
        <w:rPr>
          <w:rFonts w:ascii="宋体" w:eastAsia="宋体" w:hAnsi="宋体" w:hint="eastAsia"/>
          <w:b/>
          <w:sz w:val="32"/>
          <w:szCs w:val="28"/>
        </w:rPr>
        <w:t>助教培训须知</w:t>
      </w:r>
    </w:p>
    <w:p w:rsidR="006D4D0C" w:rsidRPr="00913DDF" w:rsidRDefault="006D4D0C" w:rsidP="006D4D0C">
      <w:pPr>
        <w:spacing w:line="540" w:lineRule="exact"/>
        <w:rPr>
          <w:rFonts w:ascii="宋体" w:eastAsia="宋体" w:hAnsi="宋体"/>
          <w:b/>
          <w:sz w:val="24"/>
          <w:szCs w:val="24"/>
        </w:rPr>
      </w:pPr>
      <w:r>
        <w:rPr>
          <w:rFonts w:ascii="宋体" w:eastAsia="宋体" w:hAnsi="宋体" w:hint="eastAsia"/>
          <w:b/>
          <w:sz w:val="24"/>
          <w:szCs w:val="24"/>
        </w:rPr>
        <w:t>一</w:t>
      </w:r>
      <w:r w:rsidRPr="00913DDF">
        <w:rPr>
          <w:rFonts w:ascii="宋体" w:eastAsia="宋体" w:hAnsi="宋体" w:hint="eastAsia"/>
          <w:b/>
          <w:sz w:val="24"/>
          <w:szCs w:val="24"/>
        </w:rPr>
        <w:t>、培训对象</w:t>
      </w:r>
    </w:p>
    <w:p w:rsidR="006D4D0C" w:rsidRDefault="006D4D0C" w:rsidP="006D4D0C">
      <w:pPr>
        <w:spacing w:line="540" w:lineRule="exact"/>
        <w:ind w:firstLineChars="200" w:firstLine="480"/>
        <w:rPr>
          <w:rFonts w:ascii="宋体" w:eastAsia="宋体" w:hAnsi="宋体"/>
          <w:sz w:val="24"/>
          <w:szCs w:val="24"/>
        </w:rPr>
      </w:pPr>
      <w:r w:rsidRPr="00913DDF">
        <w:rPr>
          <w:rFonts w:ascii="宋体" w:eastAsia="宋体" w:hAnsi="宋体" w:hint="eastAsia"/>
          <w:sz w:val="24"/>
          <w:szCs w:val="24"/>
        </w:rPr>
        <w:t>助教培训面向所有本学期担任教学助教工作的同学。</w:t>
      </w:r>
    </w:p>
    <w:p w:rsidR="006D4D0C" w:rsidRPr="006D4D0C" w:rsidRDefault="006D4D0C" w:rsidP="006D4D0C">
      <w:pPr>
        <w:spacing w:line="540" w:lineRule="exact"/>
        <w:ind w:firstLineChars="200" w:firstLine="480"/>
        <w:rPr>
          <w:rFonts w:ascii="宋体" w:eastAsia="宋体" w:hAnsi="宋体"/>
          <w:sz w:val="24"/>
          <w:szCs w:val="24"/>
        </w:rPr>
      </w:pPr>
      <w:r w:rsidRPr="00D32778">
        <w:rPr>
          <w:rFonts w:ascii="宋体" w:eastAsia="宋体" w:hAnsi="宋体" w:hint="eastAsia"/>
          <w:sz w:val="24"/>
          <w:szCs w:val="24"/>
        </w:rPr>
        <w:t>根据教务部（研究生院）要求，本学期所有担任研究生课程助教的同学须至少参加一次党委教师工作部（教师发展中心）组织的培训，否则扣发一个月助教津贴，且今后不得再申请研究生课程助教岗位。</w:t>
      </w:r>
    </w:p>
    <w:p w:rsidR="00913DDF" w:rsidRPr="00913DDF" w:rsidRDefault="00CE6544" w:rsidP="00913DDF">
      <w:pPr>
        <w:spacing w:line="540" w:lineRule="exact"/>
        <w:rPr>
          <w:rFonts w:ascii="宋体" w:eastAsia="宋体" w:hAnsi="宋体"/>
          <w:b/>
          <w:sz w:val="24"/>
          <w:szCs w:val="24"/>
        </w:rPr>
      </w:pPr>
      <w:r>
        <w:rPr>
          <w:rFonts w:ascii="宋体" w:eastAsia="宋体" w:hAnsi="宋体" w:hint="eastAsia"/>
          <w:b/>
          <w:sz w:val="24"/>
          <w:szCs w:val="24"/>
        </w:rPr>
        <w:t>二</w:t>
      </w:r>
      <w:r w:rsidR="00913DDF">
        <w:rPr>
          <w:rFonts w:ascii="宋体" w:eastAsia="宋体" w:hAnsi="宋体" w:hint="eastAsia"/>
          <w:b/>
          <w:sz w:val="24"/>
          <w:szCs w:val="24"/>
        </w:rPr>
        <w:t>、</w:t>
      </w:r>
      <w:r w:rsidR="00913DDF" w:rsidRPr="00913DDF">
        <w:rPr>
          <w:rFonts w:ascii="宋体" w:eastAsia="宋体" w:hAnsi="宋体" w:hint="eastAsia"/>
          <w:b/>
          <w:sz w:val="24"/>
          <w:szCs w:val="24"/>
        </w:rPr>
        <w:t>培训方式</w:t>
      </w:r>
    </w:p>
    <w:p w:rsidR="00913DDF" w:rsidRPr="00913DDF" w:rsidRDefault="00913DDF" w:rsidP="00913DDF">
      <w:pPr>
        <w:spacing w:line="540" w:lineRule="exact"/>
        <w:ind w:firstLineChars="200" w:firstLine="480"/>
        <w:rPr>
          <w:rFonts w:ascii="宋体" w:eastAsia="宋体" w:hAnsi="宋体"/>
          <w:sz w:val="24"/>
          <w:szCs w:val="24"/>
        </w:rPr>
      </w:pPr>
      <w:r>
        <w:rPr>
          <w:rFonts w:ascii="宋体" w:eastAsia="宋体" w:hAnsi="宋体" w:hint="eastAsia"/>
          <w:sz w:val="24"/>
          <w:szCs w:val="24"/>
        </w:rPr>
        <w:t>方式一：</w:t>
      </w:r>
      <w:r w:rsidRPr="00913DDF">
        <w:rPr>
          <w:rFonts w:ascii="宋体" w:eastAsia="宋体" w:hAnsi="宋体"/>
          <w:sz w:val="24"/>
          <w:szCs w:val="24"/>
        </w:rPr>
        <w:t>现场培训</w:t>
      </w:r>
      <w:r w:rsidR="00007B4F">
        <w:rPr>
          <w:rFonts w:ascii="宋体" w:eastAsia="宋体" w:hAnsi="宋体" w:hint="eastAsia"/>
          <w:sz w:val="24"/>
          <w:szCs w:val="24"/>
        </w:rPr>
        <w:t>。培训时间</w:t>
      </w:r>
      <w:r w:rsidRPr="00913DDF">
        <w:rPr>
          <w:rFonts w:ascii="宋体" w:eastAsia="宋体" w:hAnsi="宋体"/>
          <w:sz w:val="24"/>
          <w:szCs w:val="24"/>
        </w:rPr>
        <w:t>集中于</w:t>
      </w:r>
      <w:r w:rsidR="00E13EBD">
        <w:rPr>
          <w:rFonts w:ascii="宋体" w:eastAsia="宋体" w:hAnsi="宋体"/>
          <w:sz w:val="24"/>
          <w:szCs w:val="24"/>
        </w:rPr>
        <w:t>10</w:t>
      </w:r>
      <w:r w:rsidRPr="00913DDF">
        <w:rPr>
          <w:rFonts w:ascii="宋体" w:eastAsia="宋体" w:hAnsi="宋体"/>
          <w:sz w:val="24"/>
          <w:szCs w:val="24"/>
        </w:rPr>
        <w:t>-</w:t>
      </w:r>
      <w:r w:rsidR="00E13EBD">
        <w:rPr>
          <w:rFonts w:ascii="宋体" w:eastAsia="宋体" w:hAnsi="宋体"/>
          <w:sz w:val="24"/>
          <w:szCs w:val="24"/>
        </w:rPr>
        <w:t>12</w:t>
      </w:r>
      <w:r w:rsidRPr="00913DDF">
        <w:rPr>
          <w:rFonts w:ascii="宋体" w:eastAsia="宋体" w:hAnsi="宋体"/>
          <w:sz w:val="24"/>
          <w:szCs w:val="24"/>
        </w:rPr>
        <w:t>月，</w:t>
      </w:r>
      <w:r w:rsidR="00007B4F" w:rsidRPr="00007B4F">
        <w:rPr>
          <w:rFonts w:ascii="宋体" w:eastAsia="宋体" w:hAnsi="宋体" w:hint="eastAsia"/>
          <w:sz w:val="24"/>
          <w:szCs w:val="24"/>
        </w:rPr>
        <w:t>党委教师工作部（教师发展中心）</w:t>
      </w:r>
      <w:r w:rsidR="00007B4F">
        <w:rPr>
          <w:rFonts w:ascii="宋体" w:eastAsia="宋体" w:hAnsi="宋体" w:hint="eastAsia"/>
          <w:sz w:val="24"/>
          <w:szCs w:val="24"/>
        </w:rPr>
        <w:t>会在每期培训前发送具体通知，通知中将附有报名链接</w:t>
      </w:r>
      <w:r w:rsidR="00530A53" w:rsidRPr="00007B4F">
        <w:rPr>
          <w:rFonts w:ascii="宋体" w:eastAsia="宋体" w:hAnsi="宋体" w:hint="eastAsia"/>
          <w:sz w:val="24"/>
          <w:szCs w:val="24"/>
        </w:rPr>
        <w:t>。</w:t>
      </w:r>
      <w:r w:rsidRPr="00913DDF">
        <w:rPr>
          <w:rFonts w:ascii="宋体" w:eastAsia="宋体" w:hAnsi="宋体"/>
          <w:sz w:val="24"/>
          <w:szCs w:val="24"/>
        </w:rPr>
        <w:t>由于培训场地及形式的限制，所以每</w:t>
      </w:r>
      <w:r w:rsidR="00530A53">
        <w:rPr>
          <w:rFonts w:ascii="宋体" w:eastAsia="宋体" w:hAnsi="宋体" w:hint="eastAsia"/>
          <w:sz w:val="24"/>
          <w:szCs w:val="24"/>
        </w:rPr>
        <w:t>期</w:t>
      </w:r>
      <w:r w:rsidRPr="00913DDF">
        <w:rPr>
          <w:rFonts w:ascii="宋体" w:eastAsia="宋体" w:hAnsi="宋体"/>
          <w:sz w:val="24"/>
          <w:szCs w:val="24"/>
        </w:rPr>
        <w:t>培训名额有限</w:t>
      </w:r>
      <w:r w:rsidR="00CE6544">
        <w:rPr>
          <w:rFonts w:ascii="宋体" w:eastAsia="宋体" w:hAnsi="宋体" w:hint="eastAsia"/>
          <w:sz w:val="24"/>
          <w:szCs w:val="24"/>
        </w:rPr>
        <w:t>，但</w:t>
      </w:r>
      <w:r w:rsidR="00CE6544" w:rsidRPr="00913DDF">
        <w:rPr>
          <w:rFonts w:ascii="宋体" w:eastAsia="宋体" w:hAnsi="宋体"/>
          <w:sz w:val="24"/>
          <w:szCs w:val="24"/>
        </w:rPr>
        <w:t>培训</w:t>
      </w:r>
      <w:r w:rsidR="00CE6544">
        <w:rPr>
          <w:rFonts w:ascii="宋体" w:eastAsia="宋体" w:hAnsi="宋体" w:hint="eastAsia"/>
          <w:sz w:val="24"/>
          <w:szCs w:val="24"/>
        </w:rPr>
        <w:t>总</w:t>
      </w:r>
      <w:r w:rsidR="00CE6544" w:rsidRPr="00913DDF">
        <w:rPr>
          <w:rFonts w:ascii="宋体" w:eastAsia="宋体" w:hAnsi="宋体"/>
          <w:sz w:val="24"/>
          <w:szCs w:val="24"/>
        </w:rPr>
        <w:t>名额将覆盖所有助教。</w:t>
      </w:r>
    </w:p>
    <w:p w:rsidR="00CE6544" w:rsidRDefault="00913DDF" w:rsidP="00913DDF">
      <w:pPr>
        <w:spacing w:line="540" w:lineRule="exact"/>
        <w:ind w:firstLineChars="200" w:firstLine="480"/>
        <w:rPr>
          <w:rFonts w:ascii="宋体" w:eastAsia="宋体" w:hAnsi="宋体"/>
          <w:sz w:val="24"/>
          <w:szCs w:val="24"/>
        </w:rPr>
      </w:pPr>
      <w:r>
        <w:rPr>
          <w:rFonts w:ascii="宋体" w:eastAsia="宋体" w:hAnsi="宋体" w:hint="eastAsia"/>
          <w:sz w:val="24"/>
          <w:szCs w:val="24"/>
        </w:rPr>
        <w:t>方式二：</w:t>
      </w:r>
      <w:r w:rsidRPr="00913DDF">
        <w:rPr>
          <w:rFonts w:ascii="宋体" w:eastAsia="宋体" w:hAnsi="宋体"/>
          <w:sz w:val="24"/>
          <w:szCs w:val="24"/>
        </w:rPr>
        <w:t>线上课程</w:t>
      </w:r>
      <w:r w:rsidR="00007B4F">
        <w:rPr>
          <w:rFonts w:ascii="宋体" w:eastAsia="宋体" w:hAnsi="宋体" w:hint="eastAsia"/>
          <w:sz w:val="24"/>
          <w:szCs w:val="24"/>
        </w:rPr>
        <w:t>。“助教园地”课程</w:t>
      </w:r>
      <w:r w:rsidRPr="00913DDF">
        <w:rPr>
          <w:rFonts w:ascii="宋体" w:eastAsia="宋体" w:hAnsi="宋体"/>
          <w:sz w:val="24"/>
          <w:szCs w:val="24"/>
        </w:rPr>
        <w:t>将于</w:t>
      </w:r>
      <w:r w:rsidR="00E13EBD">
        <w:rPr>
          <w:rFonts w:ascii="宋体" w:eastAsia="宋体" w:hAnsi="宋体"/>
          <w:sz w:val="24"/>
          <w:szCs w:val="24"/>
        </w:rPr>
        <w:t>11</w:t>
      </w:r>
      <w:r w:rsidRPr="00913DDF">
        <w:rPr>
          <w:rFonts w:ascii="宋体" w:eastAsia="宋体" w:hAnsi="宋体"/>
          <w:sz w:val="24"/>
          <w:szCs w:val="24"/>
        </w:rPr>
        <w:t>月</w:t>
      </w:r>
      <w:r w:rsidR="00E13EBD">
        <w:rPr>
          <w:rFonts w:ascii="宋体" w:eastAsia="宋体" w:hAnsi="宋体" w:hint="eastAsia"/>
          <w:sz w:val="24"/>
          <w:szCs w:val="24"/>
        </w:rPr>
        <w:t>初</w:t>
      </w:r>
      <w:r w:rsidRPr="00913DDF">
        <w:rPr>
          <w:rFonts w:ascii="宋体" w:eastAsia="宋体" w:hAnsi="宋体"/>
          <w:sz w:val="24"/>
          <w:szCs w:val="24"/>
        </w:rPr>
        <w:t>在Bb平台上线，届时</w:t>
      </w:r>
      <w:r w:rsidR="00007B4F" w:rsidRPr="00007B4F">
        <w:rPr>
          <w:rFonts w:ascii="宋体" w:eastAsia="宋体" w:hAnsi="宋体" w:hint="eastAsia"/>
          <w:sz w:val="24"/>
          <w:szCs w:val="24"/>
        </w:rPr>
        <w:t>党委教师工作部（教师发展中心）</w:t>
      </w:r>
      <w:r w:rsidRPr="00913DDF">
        <w:rPr>
          <w:rFonts w:ascii="宋体" w:eastAsia="宋体" w:hAnsi="宋体"/>
          <w:sz w:val="24"/>
          <w:szCs w:val="24"/>
        </w:rPr>
        <w:t>会</w:t>
      </w:r>
      <w:r w:rsidR="00530A53">
        <w:rPr>
          <w:rFonts w:ascii="宋体" w:eastAsia="宋体" w:hAnsi="宋体" w:hint="eastAsia"/>
          <w:sz w:val="24"/>
          <w:szCs w:val="24"/>
        </w:rPr>
        <w:t>发送</w:t>
      </w:r>
      <w:r w:rsidRPr="00913DDF">
        <w:rPr>
          <w:rFonts w:ascii="宋体" w:eastAsia="宋体" w:hAnsi="宋体"/>
          <w:sz w:val="24"/>
          <w:szCs w:val="24"/>
        </w:rPr>
        <w:t>具体通知。</w:t>
      </w:r>
    </w:p>
    <w:p w:rsidR="00913DDF" w:rsidRDefault="00CE6544" w:rsidP="00913DDF">
      <w:pPr>
        <w:spacing w:line="540" w:lineRule="exact"/>
        <w:ind w:firstLineChars="200" w:firstLine="480"/>
        <w:rPr>
          <w:rFonts w:ascii="宋体" w:eastAsia="宋体" w:hAnsi="宋体"/>
          <w:sz w:val="24"/>
          <w:szCs w:val="24"/>
        </w:rPr>
      </w:pPr>
      <w:r w:rsidRPr="00D32778">
        <w:rPr>
          <w:rFonts w:ascii="宋体" w:eastAsia="宋体" w:hAnsi="宋体" w:hint="eastAsia"/>
          <w:sz w:val="24"/>
          <w:szCs w:val="24"/>
        </w:rPr>
        <w:t>研究生课程助教可根据自身</w:t>
      </w:r>
      <w:r>
        <w:rPr>
          <w:rFonts w:ascii="宋体" w:eastAsia="宋体" w:hAnsi="宋体" w:hint="eastAsia"/>
          <w:sz w:val="24"/>
          <w:szCs w:val="24"/>
        </w:rPr>
        <w:t>需要</w:t>
      </w:r>
      <w:r w:rsidRPr="00D32778">
        <w:rPr>
          <w:rFonts w:ascii="宋体" w:eastAsia="宋体" w:hAnsi="宋体" w:hint="eastAsia"/>
          <w:sz w:val="24"/>
          <w:szCs w:val="24"/>
        </w:rPr>
        <w:t>在</w:t>
      </w:r>
      <w:r>
        <w:rPr>
          <w:rFonts w:ascii="宋体" w:eastAsia="宋体" w:hAnsi="宋体" w:hint="eastAsia"/>
          <w:sz w:val="24"/>
          <w:szCs w:val="24"/>
        </w:rPr>
        <w:t>上述</w:t>
      </w:r>
      <w:r w:rsidRPr="00D32778">
        <w:rPr>
          <w:rFonts w:ascii="宋体" w:eastAsia="宋体" w:hAnsi="宋体" w:hint="eastAsia"/>
          <w:sz w:val="24"/>
          <w:szCs w:val="24"/>
        </w:rPr>
        <w:t>两种培训方式中任选其一。本学期担任本科生课程的助教可自愿参加培训，如选择线上培训，需提前致电5</w:t>
      </w:r>
      <w:r w:rsidRPr="00D32778">
        <w:rPr>
          <w:rFonts w:ascii="宋体" w:eastAsia="宋体" w:hAnsi="宋体"/>
          <w:sz w:val="24"/>
          <w:szCs w:val="24"/>
        </w:rPr>
        <w:t>8804682</w:t>
      </w:r>
      <w:r w:rsidRPr="00D32778">
        <w:rPr>
          <w:rFonts w:ascii="宋体" w:eastAsia="宋体" w:hAnsi="宋体" w:hint="eastAsia"/>
          <w:sz w:val="24"/>
          <w:szCs w:val="24"/>
        </w:rPr>
        <w:t>告知本人学号。</w:t>
      </w:r>
    </w:p>
    <w:p w:rsidR="000F66A5" w:rsidRPr="00913DDF" w:rsidRDefault="00913DDF" w:rsidP="00913DDF">
      <w:pPr>
        <w:spacing w:line="540" w:lineRule="exact"/>
        <w:rPr>
          <w:rFonts w:ascii="宋体" w:eastAsia="宋体" w:hAnsi="宋体"/>
          <w:b/>
          <w:sz w:val="24"/>
          <w:szCs w:val="24"/>
        </w:rPr>
      </w:pPr>
      <w:r w:rsidRPr="00913DDF">
        <w:rPr>
          <w:rFonts w:ascii="宋体" w:eastAsia="宋体" w:hAnsi="宋体" w:hint="eastAsia"/>
          <w:b/>
          <w:sz w:val="24"/>
          <w:szCs w:val="24"/>
        </w:rPr>
        <w:t>三、</w:t>
      </w:r>
      <w:r w:rsidR="00CE6544">
        <w:rPr>
          <w:rFonts w:ascii="宋体" w:eastAsia="宋体" w:hAnsi="宋体" w:hint="eastAsia"/>
          <w:b/>
          <w:sz w:val="24"/>
          <w:szCs w:val="24"/>
        </w:rPr>
        <w:t>报名方式</w:t>
      </w:r>
    </w:p>
    <w:p w:rsidR="007953BB" w:rsidRPr="00D32778" w:rsidRDefault="00DD64B7" w:rsidP="00F45164">
      <w:pPr>
        <w:spacing w:line="540" w:lineRule="exact"/>
        <w:ind w:firstLineChars="200" w:firstLine="480"/>
        <w:rPr>
          <w:rFonts w:ascii="宋体" w:eastAsia="宋体" w:hAnsi="宋体"/>
          <w:sz w:val="24"/>
          <w:szCs w:val="24"/>
        </w:rPr>
      </w:pPr>
      <w:r>
        <w:rPr>
          <w:rFonts w:ascii="宋体" w:eastAsia="宋体" w:hAnsi="宋体" w:hint="eastAsia"/>
          <w:sz w:val="24"/>
          <w:szCs w:val="24"/>
        </w:rPr>
        <w:t>方式</w:t>
      </w:r>
      <w:r w:rsidR="00530A53">
        <w:rPr>
          <w:rFonts w:ascii="宋体" w:eastAsia="宋体" w:hAnsi="宋体" w:hint="eastAsia"/>
          <w:sz w:val="24"/>
          <w:szCs w:val="24"/>
        </w:rPr>
        <w:t>一：</w:t>
      </w:r>
      <w:r w:rsidR="002259B1" w:rsidRPr="00D32778">
        <w:rPr>
          <w:rFonts w:ascii="宋体" w:eastAsia="宋体" w:hAnsi="宋体" w:hint="eastAsia"/>
          <w:sz w:val="24"/>
          <w:szCs w:val="24"/>
        </w:rPr>
        <w:t>信息门户</w:t>
      </w:r>
      <w:r w:rsidR="00F45164">
        <w:rPr>
          <w:rFonts w:ascii="宋体" w:eastAsia="宋体" w:hAnsi="宋体" w:hint="eastAsia"/>
          <w:sz w:val="24"/>
          <w:szCs w:val="24"/>
        </w:rPr>
        <w:t>。助教可</w:t>
      </w:r>
      <w:r w:rsidR="007953BB" w:rsidRPr="00D32778">
        <w:rPr>
          <w:rFonts w:ascii="宋体" w:eastAsia="宋体" w:hAnsi="宋体" w:hint="eastAsia"/>
          <w:sz w:val="24"/>
          <w:szCs w:val="24"/>
        </w:rPr>
        <w:t>登录</w:t>
      </w:r>
      <w:r w:rsidR="008F7959" w:rsidRPr="00D32778">
        <w:rPr>
          <w:rFonts w:ascii="宋体" w:eastAsia="宋体" w:hAnsi="宋体" w:hint="eastAsia"/>
          <w:sz w:val="24"/>
          <w:szCs w:val="24"/>
        </w:rPr>
        <w:t>数字京师-校内信息</w:t>
      </w:r>
      <w:r w:rsidR="00C108D1" w:rsidRPr="00D32778">
        <w:rPr>
          <w:rFonts w:ascii="宋体" w:eastAsia="宋体" w:hAnsi="宋体" w:hint="eastAsia"/>
          <w:sz w:val="24"/>
          <w:szCs w:val="24"/>
        </w:rPr>
        <w:t>-教师工作信息</w:t>
      </w:r>
      <w:r w:rsidR="00794402" w:rsidRPr="00D32778">
        <w:rPr>
          <w:rFonts w:ascii="宋体" w:eastAsia="宋体" w:hAnsi="宋体" w:hint="eastAsia"/>
          <w:sz w:val="24"/>
          <w:szCs w:val="24"/>
        </w:rPr>
        <w:t>，查看</w:t>
      </w:r>
      <w:r w:rsidR="007C5F3F" w:rsidRPr="00D32778">
        <w:rPr>
          <w:rFonts w:ascii="宋体" w:eastAsia="宋体" w:hAnsi="宋体" w:hint="eastAsia"/>
          <w:sz w:val="24"/>
          <w:szCs w:val="24"/>
        </w:rPr>
        <w:t>助教培训</w:t>
      </w:r>
      <w:r w:rsidR="00C108D1" w:rsidRPr="00D32778">
        <w:rPr>
          <w:rFonts w:ascii="宋体" w:eastAsia="宋体" w:hAnsi="宋体" w:hint="eastAsia"/>
          <w:sz w:val="24"/>
          <w:szCs w:val="24"/>
        </w:rPr>
        <w:t>相关</w:t>
      </w:r>
      <w:r w:rsidR="007C5F3F" w:rsidRPr="00D32778">
        <w:rPr>
          <w:rFonts w:ascii="宋体" w:eastAsia="宋体" w:hAnsi="宋体" w:hint="eastAsia"/>
          <w:sz w:val="24"/>
          <w:szCs w:val="24"/>
        </w:rPr>
        <w:t>通知。</w:t>
      </w:r>
    </w:p>
    <w:p w:rsidR="00F45164" w:rsidRDefault="00DD64B7" w:rsidP="00F45164">
      <w:pPr>
        <w:spacing w:line="540" w:lineRule="exact"/>
        <w:ind w:firstLineChars="200" w:firstLine="480"/>
        <w:rPr>
          <w:rFonts w:ascii="宋体" w:eastAsia="宋体" w:hAnsi="宋体"/>
          <w:sz w:val="24"/>
          <w:szCs w:val="24"/>
        </w:rPr>
      </w:pPr>
      <w:r w:rsidRPr="00DD64B7">
        <w:rPr>
          <w:rFonts w:ascii="宋体" w:eastAsia="宋体" w:hAnsi="宋体" w:hint="eastAsia"/>
          <w:sz w:val="24"/>
          <w:szCs w:val="24"/>
        </w:rPr>
        <w:t>方式</w:t>
      </w:r>
      <w:r w:rsidR="00530A53">
        <w:rPr>
          <w:rFonts w:ascii="宋体" w:eastAsia="宋体" w:hAnsi="宋体" w:hint="eastAsia"/>
          <w:sz w:val="24"/>
          <w:szCs w:val="24"/>
        </w:rPr>
        <w:t>二：</w:t>
      </w:r>
      <w:r w:rsidR="008F7959" w:rsidRPr="00D32778">
        <w:rPr>
          <w:rFonts w:ascii="宋体" w:eastAsia="宋体" w:hAnsi="宋体" w:hint="eastAsia"/>
          <w:sz w:val="24"/>
          <w:szCs w:val="24"/>
        </w:rPr>
        <w:t>微信公众号</w:t>
      </w:r>
      <w:r w:rsidR="00F45164">
        <w:rPr>
          <w:rFonts w:ascii="宋体" w:eastAsia="宋体" w:hAnsi="宋体" w:hint="eastAsia"/>
          <w:sz w:val="24"/>
          <w:szCs w:val="24"/>
        </w:rPr>
        <w:t>。</w:t>
      </w:r>
      <w:r w:rsidR="00F45164" w:rsidRPr="00F45164">
        <w:rPr>
          <w:rFonts w:ascii="宋体" w:eastAsia="宋体" w:hAnsi="宋体" w:hint="eastAsia"/>
          <w:sz w:val="24"/>
          <w:szCs w:val="24"/>
        </w:rPr>
        <w:t>助教可关</w:t>
      </w:r>
      <w:r w:rsidR="008F7959" w:rsidRPr="00F45164">
        <w:rPr>
          <w:rFonts w:ascii="宋体" w:eastAsia="宋体" w:hAnsi="宋体" w:hint="eastAsia"/>
          <w:sz w:val="24"/>
          <w:szCs w:val="24"/>
        </w:rPr>
        <w:t>注</w:t>
      </w:r>
      <w:r w:rsidR="00CE6544" w:rsidRPr="00F45164">
        <w:rPr>
          <w:rFonts w:ascii="宋体" w:eastAsia="宋体" w:hAnsi="宋体" w:hint="eastAsia"/>
          <w:sz w:val="24"/>
          <w:szCs w:val="24"/>
        </w:rPr>
        <w:t>微信订阅号“杏坛之风”</w:t>
      </w:r>
      <w:r w:rsidR="00CE6544" w:rsidRPr="00CE6544">
        <w:rPr>
          <w:rFonts w:ascii="宋体" w:eastAsia="宋体" w:hAnsi="宋体" w:hint="eastAsia"/>
          <w:sz w:val="24"/>
          <w:szCs w:val="24"/>
        </w:rPr>
        <w:t xml:space="preserve"> </w:t>
      </w:r>
      <w:r w:rsidR="00CE6544">
        <w:rPr>
          <w:rFonts w:ascii="宋体" w:eastAsia="宋体" w:hAnsi="宋体" w:hint="eastAsia"/>
          <w:sz w:val="24"/>
          <w:szCs w:val="24"/>
        </w:rPr>
        <w:t>或</w:t>
      </w:r>
      <w:r w:rsidR="008F7959" w:rsidRPr="00F45164">
        <w:rPr>
          <w:rFonts w:ascii="宋体" w:eastAsia="宋体" w:hAnsi="宋体" w:hint="eastAsia"/>
          <w:sz w:val="24"/>
          <w:szCs w:val="24"/>
        </w:rPr>
        <w:t>北京师范大学企业版微信号“杏坛之风”</w:t>
      </w:r>
      <w:r w:rsidR="00F45164">
        <w:rPr>
          <w:rFonts w:ascii="宋体" w:eastAsia="宋体" w:hAnsi="宋体" w:hint="eastAsia"/>
          <w:sz w:val="24"/>
          <w:szCs w:val="24"/>
        </w:rPr>
        <w:t>栏目，查看助教培训通知。</w:t>
      </w:r>
    </w:p>
    <w:p w:rsidR="00F45164" w:rsidRDefault="00F45164" w:rsidP="00F45164">
      <w:pPr>
        <w:jc w:val="center"/>
        <w:rPr>
          <w:rFonts w:ascii="宋体" w:eastAsia="宋体" w:hAnsi="宋体"/>
          <w:sz w:val="24"/>
          <w:szCs w:val="24"/>
        </w:rPr>
      </w:pPr>
    </w:p>
    <w:p w:rsidR="00F45164" w:rsidRDefault="00F45164" w:rsidP="00F45164">
      <w:pPr>
        <w:jc w:val="center"/>
        <w:rPr>
          <w:rFonts w:ascii="宋体" w:eastAsia="宋体" w:hAnsi="宋体"/>
          <w:sz w:val="24"/>
          <w:szCs w:val="24"/>
        </w:rPr>
      </w:pPr>
      <w:r>
        <w:rPr>
          <w:rFonts w:ascii="宋体" w:eastAsia="宋体" w:hAnsi="宋体" w:hint="eastAsia"/>
          <w:noProof/>
          <w:sz w:val="24"/>
          <w:szCs w:val="24"/>
        </w:rPr>
        <w:drawing>
          <wp:inline distT="0" distB="0" distL="0" distR="0" wp14:anchorId="24564C14" wp14:editId="1DB153B0">
            <wp:extent cx="1087820" cy="1087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杏坛之风.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955" cy="1109955"/>
                    </a:xfrm>
                    <a:prstGeom prst="rect">
                      <a:avLst/>
                    </a:prstGeom>
                  </pic:spPr>
                </pic:pic>
              </a:graphicData>
            </a:graphic>
          </wp:inline>
        </w:drawing>
      </w:r>
    </w:p>
    <w:p w:rsidR="00F45164" w:rsidRPr="00F45164" w:rsidRDefault="00F45164" w:rsidP="00F45164">
      <w:pPr>
        <w:jc w:val="center"/>
        <w:rPr>
          <w:rFonts w:ascii="宋体" w:eastAsia="宋体" w:hAnsi="宋体"/>
          <w:szCs w:val="24"/>
        </w:rPr>
      </w:pPr>
      <w:r w:rsidRPr="00F45164">
        <w:rPr>
          <w:rFonts w:ascii="宋体" w:eastAsia="宋体" w:hAnsi="宋体" w:hint="eastAsia"/>
          <w:szCs w:val="24"/>
        </w:rPr>
        <w:t>微信订阅号“杏坛之风”</w:t>
      </w:r>
    </w:p>
    <w:p w:rsidR="00530A53" w:rsidRDefault="00DD64B7" w:rsidP="00D32778">
      <w:pPr>
        <w:spacing w:line="540" w:lineRule="exact"/>
        <w:ind w:firstLineChars="200" w:firstLine="480"/>
        <w:rPr>
          <w:rFonts w:ascii="宋体" w:eastAsia="宋体" w:hAnsi="宋体"/>
          <w:sz w:val="24"/>
          <w:szCs w:val="24"/>
        </w:rPr>
      </w:pPr>
      <w:r w:rsidRPr="00DD64B7">
        <w:rPr>
          <w:rFonts w:ascii="宋体" w:eastAsia="宋体" w:hAnsi="宋体" w:hint="eastAsia"/>
          <w:sz w:val="24"/>
          <w:szCs w:val="24"/>
        </w:rPr>
        <w:lastRenderedPageBreak/>
        <w:t>方式</w:t>
      </w:r>
      <w:r w:rsidR="00530A53">
        <w:rPr>
          <w:rFonts w:ascii="宋体" w:eastAsia="宋体" w:hAnsi="宋体" w:hint="eastAsia"/>
          <w:sz w:val="24"/>
          <w:szCs w:val="24"/>
        </w:rPr>
        <w:t>三：邮件</w:t>
      </w:r>
      <w:r w:rsidR="00F45164">
        <w:rPr>
          <w:rFonts w:ascii="宋体" w:eastAsia="宋体" w:hAnsi="宋体" w:hint="eastAsia"/>
          <w:sz w:val="24"/>
          <w:szCs w:val="24"/>
        </w:rPr>
        <w:t>。</w:t>
      </w:r>
      <w:r w:rsidR="00007B4F">
        <w:rPr>
          <w:rFonts w:ascii="宋体" w:eastAsia="宋体" w:hAnsi="宋体" w:hint="eastAsia"/>
          <w:sz w:val="24"/>
          <w:szCs w:val="24"/>
        </w:rPr>
        <w:t>接收邮件的邮箱为助教</w:t>
      </w:r>
      <w:r w:rsidR="00530A53">
        <w:rPr>
          <w:rFonts w:ascii="宋体" w:eastAsia="宋体" w:hAnsi="宋体" w:hint="eastAsia"/>
          <w:sz w:val="24"/>
          <w:szCs w:val="24"/>
        </w:rPr>
        <w:t>在研究生管理服务系统里登记的邮箱</w:t>
      </w:r>
      <w:r w:rsidR="00007B4F">
        <w:rPr>
          <w:rFonts w:ascii="宋体" w:eastAsia="宋体" w:hAnsi="宋体" w:hint="eastAsia"/>
          <w:sz w:val="24"/>
          <w:szCs w:val="24"/>
        </w:rPr>
        <w:t>地址。</w:t>
      </w:r>
    </w:p>
    <w:p w:rsidR="00CE6544" w:rsidRPr="00D32778" w:rsidRDefault="00CE6544" w:rsidP="00D32778">
      <w:pPr>
        <w:spacing w:line="540" w:lineRule="exact"/>
        <w:ind w:firstLineChars="200" w:firstLine="480"/>
        <w:rPr>
          <w:rFonts w:ascii="宋体" w:eastAsia="宋体" w:hAnsi="宋体"/>
          <w:sz w:val="24"/>
          <w:szCs w:val="24"/>
        </w:rPr>
      </w:pPr>
      <w:r w:rsidRPr="00E676EB">
        <w:rPr>
          <w:rFonts w:ascii="宋体" w:eastAsia="宋体" w:hAnsi="宋体"/>
          <w:sz w:val="24"/>
          <w:szCs w:val="24"/>
        </w:rPr>
        <w:t>报名时如遇“</w:t>
      </w:r>
      <w:r w:rsidR="00E676EB" w:rsidRPr="00E676EB">
        <w:rPr>
          <w:rFonts w:ascii="宋体" w:eastAsia="宋体" w:hAnsi="宋体" w:hint="eastAsia"/>
          <w:sz w:val="24"/>
          <w:szCs w:val="24"/>
        </w:rPr>
        <w:t>抱歉！你访问的表单已停止收集数据</w:t>
      </w:r>
      <w:r w:rsidRPr="00E676EB">
        <w:rPr>
          <w:rFonts w:ascii="宋体" w:eastAsia="宋体" w:hAnsi="宋体"/>
          <w:sz w:val="24"/>
          <w:szCs w:val="24"/>
        </w:rPr>
        <w:t>”，即为本场培训名额已满。未报上名的同学请关注后续通知，及时报名。</w:t>
      </w:r>
    </w:p>
    <w:p w:rsidR="00913DDF" w:rsidRPr="00913DDF" w:rsidRDefault="007D5D7D" w:rsidP="00913DDF">
      <w:pPr>
        <w:spacing w:line="540" w:lineRule="exact"/>
        <w:rPr>
          <w:rFonts w:ascii="宋体" w:eastAsia="宋体" w:hAnsi="宋体"/>
          <w:b/>
          <w:sz w:val="24"/>
          <w:szCs w:val="24"/>
        </w:rPr>
      </w:pPr>
      <w:r w:rsidRPr="00913DDF">
        <w:rPr>
          <w:rFonts w:ascii="宋体" w:eastAsia="宋体" w:hAnsi="宋体" w:hint="eastAsia"/>
          <w:b/>
          <w:sz w:val="24"/>
          <w:szCs w:val="24"/>
        </w:rPr>
        <w:t>四、</w:t>
      </w:r>
      <w:r w:rsidR="00913DDF">
        <w:rPr>
          <w:rFonts w:ascii="宋体" w:eastAsia="宋体" w:hAnsi="宋体" w:hint="eastAsia"/>
          <w:b/>
          <w:sz w:val="24"/>
          <w:szCs w:val="24"/>
        </w:rPr>
        <w:t>其他</w:t>
      </w:r>
      <w:bookmarkStart w:id="0" w:name="_GoBack"/>
      <w:bookmarkEnd w:id="0"/>
    </w:p>
    <w:p w:rsidR="00F51E92" w:rsidRPr="00D32778" w:rsidRDefault="00F51E92" w:rsidP="001D2FAA">
      <w:pPr>
        <w:spacing w:line="540" w:lineRule="exact"/>
        <w:ind w:firstLineChars="200" w:firstLine="480"/>
        <w:rPr>
          <w:rFonts w:ascii="宋体" w:eastAsia="宋体" w:hAnsi="宋体"/>
          <w:sz w:val="24"/>
          <w:szCs w:val="24"/>
        </w:rPr>
      </w:pPr>
      <w:r w:rsidRPr="00D32778">
        <w:rPr>
          <w:rFonts w:ascii="宋体" w:eastAsia="宋体" w:hAnsi="宋体" w:hint="eastAsia"/>
          <w:sz w:val="24"/>
          <w:szCs w:val="24"/>
        </w:rPr>
        <w:t>党委教师工作部（教师发展中心）</w:t>
      </w:r>
      <w:r w:rsidR="002259B1" w:rsidRPr="00D32778">
        <w:rPr>
          <w:rFonts w:ascii="宋体" w:eastAsia="宋体" w:hAnsi="宋体" w:hint="eastAsia"/>
          <w:sz w:val="24"/>
          <w:szCs w:val="24"/>
        </w:rPr>
        <w:t>只负责助教培训相关事务，助教</w:t>
      </w:r>
      <w:r w:rsidRPr="00D32778">
        <w:rPr>
          <w:rFonts w:ascii="宋体" w:eastAsia="宋体" w:hAnsi="宋体" w:hint="eastAsia"/>
          <w:sz w:val="24"/>
          <w:szCs w:val="24"/>
        </w:rPr>
        <w:t>津贴的具体</w:t>
      </w:r>
      <w:r w:rsidR="002259B1" w:rsidRPr="00D32778">
        <w:rPr>
          <w:rFonts w:ascii="宋体" w:eastAsia="宋体" w:hAnsi="宋体" w:hint="eastAsia"/>
          <w:sz w:val="24"/>
          <w:szCs w:val="24"/>
        </w:rPr>
        <w:t>问题</w:t>
      </w:r>
      <w:r w:rsidRPr="00D32778">
        <w:rPr>
          <w:rFonts w:ascii="宋体" w:eastAsia="宋体" w:hAnsi="宋体" w:hint="eastAsia"/>
          <w:sz w:val="24"/>
          <w:szCs w:val="24"/>
        </w:rPr>
        <w:t>请</w:t>
      </w:r>
      <w:r w:rsidR="002259B1" w:rsidRPr="00D32778">
        <w:rPr>
          <w:rFonts w:ascii="宋体" w:eastAsia="宋体" w:hAnsi="宋体" w:hint="eastAsia"/>
          <w:sz w:val="24"/>
          <w:szCs w:val="24"/>
        </w:rPr>
        <w:t>咨询</w:t>
      </w:r>
      <w:r w:rsidRPr="00D32778">
        <w:rPr>
          <w:rFonts w:ascii="宋体" w:eastAsia="宋体" w:hAnsi="宋体" w:hint="eastAsia"/>
          <w:sz w:val="24"/>
          <w:szCs w:val="24"/>
        </w:rPr>
        <w:t>教务部（研究生院）或各院系负责助教事务的老师。</w:t>
      </w:r>
    </w:p>
    <w:p w:rsidR="00C95765" w:rsidRDefault="00C95765" w:rsidP="00D32778">
      <w:pPr>
        <w:spacing w:line="540" w:lineRule="exact"/>
        <w:rPr>
          <w:rFonts w:ascii="宋体" w:eastAsia="宋体" w:hAnsi="宋体"/>
          <w:sz w:val="24"/>
          <w:szCs w:val="24"/>
        </w:rPr>
      </w:pPr>
    </w:p>
    <w:p w:rsidR="00007B4F" w:rsidRPr="00D32778" w:rsidRDefault="00007B4F" w:rsidP="00D32778">
      <w:pPr>
        <w:spacing w:line="540" w:lineRule="exact"/>
        <w:rPr>
          <w:rFonts w:ascii="宋体" w:eastAsia="宋体" w:hAnsi="宋体"/>
          <w:sz w:val="24"/>
          <w:szCs w:val="24"/>
        </w:rPr>
      </w:pPr>
    </w:p>
    <w:p w:rsidR="000A3B71" w:rsidRPr="00D32778" w:rsidRDefault="000A3B71" w:rsidP="00D32778">
      <w:pPr>
        <w:spacing w:line="540" w:lineRule="exact"/>
        <w:jc w:val="right"/>
        <w:rPr>
          <w:rFonts w:ascii="宋体" w:eastAsia="宋体" w:hAnsi="宋体"/>
          <w:sz w:val="24"/>
          <w:szCs w:val="24"/>
        </w:rPr>
      </w:pPr>
      <w:r w:rsidRPr="00D32778">
        <w:rPr>
          <w:rFonts w:ascii="宋体" w:eastAsia="宋体" w:hAnsi="宋体" w:hint="eastAsia"/>
          <w:sz w:val="24"/>
          <w:szCs w:val="24"/>
        </w:rPr>
        <w:t>党委教师工作部（教师发展中心）</w:t>
      </w:r>
    </w:p>
    <w:p w:rsidR="000A3B71" w:rsidRPr="00D32778" w:rsidRDefault="000A3B71" w:rsidP="00D32778">
      <w:pPr>
        <w:spacing w:line="540" w:lineRule="exact"/>
        <w:jc w:val="right"/>
        <w:rPr>
          <w:rFonts w:ascii="宋体" w:eastAsia="宋体" w:hAnsi="宋体"/>
          <w:sz w:val="24"/>
          <w:szCs w:val="24"/>
        </w:rPr>
      </w:pPr>
      <w:r w:rsidRPr="00D32778">
        <w:rPr>
          <w:rFonts w:ascii="宋体" w:eastAsia="宋体" w:hAnsi="宋体" w:hint="eastAsia"/>
          <w:sz w:val="24"/>
          <w:szCs w:val="24"/>
        </w:rPr>
        <w:t>2</w:t>
      </w:r>
      <w:r w:rsidRPr="00D32778">
        <w:rPr>
          <w:rFonts w:ascii="宋体" w:eastAsia="宋体" w:hAnsi="宋体"/>
          <w:sz w:val="24"/>
          <w:szCs w:val="24"/>
        </w:rPr>
        <w:t>019</w:t>
      </w:r>
      <w:r w:rsidRPr="00D32778">
        <w:rPr>
          <w:rFonts w:ascii="宋体" w:eastAsia="宋体" w:hAnsi="宋体" w:hint="eastAsia"/>
          <w:sz w:val="24"/>
          <w:szCs w:val="24"/>
        </w:rPr>
        <w:t>年</w:t>
      </w:r>
      <w:r w:rsidR="00E13EBD">
        <w:rPr>
          <w:rFonts w:ascii="宋体" w:eastAsia="宋体" w:hAnsi="宋体"/>
          <w:sz w:val="24"/>
          <w:szCs w:val="24"/>
        </w:rPr>
        <w:t>10</w:t>
      </w:r>
      <w:r w:rsidRPr="00D32778">
        <w:rPr>
          <w:rFonts w:ascii="宋体" w:eastAsia="宋体" w:hAnsi="宋体" w:hint="eastAsia"/>
          <w:sz w:val="24"/>
          <w:szCs w:val="24"/>
        </w:rPr>
        <w:t>月</w:t>
      </w:r>
      <w:r w:rsidR="00E13EBD">
        <w:rPr>
          <w:rFonts w:ascii="宋体" w:eastAsia="宋体" w:hAnsi="宋体"/>
          <w:sz w:val="24"/>
          <w:szCs w:val="24"/>
        </w:rPr>
        <w:t>14</w:t>
      </w:r>
      <w:r w:rsidRPr="00D32778">
        <w:rPr>
          <w:rFonts w:ascii="宋体" w:eastAsia="宋体" w:hAnsi="宋体" w:hint="eastAsia"/>
          <w:sz w:val="24"/>
          <w:szCs w:val="24"/>
        </w:rPr>
        <w:t>日</w:t>
      </w:r>
    </w:p>
    <w:sectPr w:rsidR="000A3B71" w:rsidRPr="00D327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31" w:rsidRDefault="00027231" w:rsidP="00933ED2">
      <w:r>
        <w:separator/>
      </w:r>
    </w:p>
  </w:endnote>
  <w:endnote w:type="continuationSeparator" w:id="0">
    <w:p w:rsidR="00027231" w:rsidRDefault="00027231" w:rsidP="0093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31" w:rsidRDefault="00027231" w:rsidP="00933ED2">
      <w:r>
        <w:separator/>
      </w:r>
    </w:p>
  </w:footnote>
  <w:footnote w:type="continuationSeparator" w:id="0">
    <w:p w:rsidR="00027231" w:rsidRDefault="00027231" w:rsidP="00933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9DD"/>
    <w:multiLevelType w:val="hybridMultilevel"/>
    <w:tmpl w:val="AAF06BF0"/>
    <w:lvl w:ilvl="0" w:tplc="137CD9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5C91E12"/>
    <w:multiLevelType w:val="hybridMultilevel"/>
    <w:tmpl w:val="88D0275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991609"/>
    <w:multiLevelType w:val="hybridMultilevel"/>
    <w:tmpl w:val="FA0075B2"/>
    <w:lvl w:ilvl="0" w:tplc="17C8D3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EEF7D9B"/>
    <w:multiLevelType w:val="hybridMultilevel"/>
    <w:tmpl w:val="60C8707A"/>
    <w:lvl w:ilvl="0" w:tplc="64F0E3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A31314"/>
    <w:multiLevelType w:val="hybridMultilevel"/>
    <w:tmpl w:val="1BCCB05E"/>
    <w:lvl w:ilvl="0" w:tplc="018840C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B192630"/>
    <w:multiLevelType w:val="hybridMultilevel"/>
    <w:tmpl w:val="73FE56A4"/>
    <w:lvl w:ilvl="0" w:tplc="F9B05BD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8C2241"/>
    <w:multiLevelType w:val="hybridMultilevel"/>
    <w:tmpl w:val="79AA0198"/>
    <w:lvl w:ilvl="0" w:tplc="2C18071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B9408D"/>
    <w:multiLevelType w:val="hybridMultilevel"/>
    <w:tmpl w:val="42C0393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5266F"/>
    <w:multiLevelType w:val="hybridMultilevel"/>
    <w:tmpl w:val="58923F0A"/>
    <w:lvl w:ilvl="0" w:tplc="AB08C61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CF0B3E"/>
    <w:multiLevelType w:val="hybridMultilevel"/>
    <w:tmpl w:val="162AC698"/>
    <w:lvl w:ilvl="0" w:tplc="70862A0A">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66F5979"/>
    <w:multiLevelType w:val="hybridMultilevel"/>
    <w:tmpl w:val="BD12E746"/>
    <w:lvl w:ilvl="0" w:tplc="81EA8E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75D5C8A"/>
    <w:multiLevelType w:val="hybridMultilevel"/>
    <w:tmpl w:val="6B96DF44"/>
    <w:lvl w:ilvl="0" w:tplc="AA0408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591C69"/>
    <w:multiLevelType w:val="hybridMultilevel"/>
    <w:tmpl w:val="66F2DEFE"/>
    <w:lvl w:ilvl="0" w:tplc="6706E5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181F52"/>
    <w:multiLevelType w:val="hybridMultilevel"/>
    <w:tmpl w:val="6E66A11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B7598A"/>
    <w:multiLevelType w:val="hybridMultilevel"/>
    <w:tmpl w:val="B8A042A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FF74C7A"/>
    <w:multiLevelType w:val="hybridMultilevel"/>
    <w:tmpl w:val="A14A1152"/>
    <w:lvl w:ilvl="0" w:tplc="999A29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5DA0A74"/>
    <w:multiLevelType w:val="hybridMultilevel"/>
    <w:tmpl w:val="67C8D19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9A17406"/>
    <w:multiLevelType w:val="hybridMultilevel"/>
    <w:tmpl w:val="926EF284"/>
    <w:lvl w:ilvl="0" w:tplc="2A94B3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15"/>
  </w:num>
  <w:num w:numId="3">
    <w:abstractNumId w:val="6"/>
  </w:num>
  <w:num w:numId="4">
    <w:abstractNumId w:val="14"/>
  </w:num>
  <w:num w:numId="5">
    <w:abstractNumId w:val="13"/>
  </w:num>
  <w:num w:numId="6">
    <w:abstractNumId w:val="1"/>
  </w:num>
  <w:num w:numId="7">
    <w:abstractNumId w:val="16"/>
  </w:num>
  <w:num w:numId="8">
    <w:abstractNumId w:val="17"/>
  </w:num>
  <w:num w:numId="9">
    <w:abstractNumId w:val="2"/>
  </w:num>
  <w:num w:numId="10">
    <w:abstractNumId w:val="11"/>
  </w:num>
  <w:num w:numId="11">
    <w:abstractNumId w:val="12"/>
  </w:num>
  <w:num w:numId="12">
    <w:abstractNumId w:val="5"/>
  </w:num>
  <w:num w:numId="13">
    <w:abstractNumId w:val="9"/>
  </w:num>
  <w:num w:numId="14">
    <w:abstractNumId w:val="3"/>
  </w:num>
  <w:num w:numId="15">
    <w:abstractNumId w:val="7"/>
  </w:num>
  <w:num w:numId="16">
    <w:abstractNumId w:val="0"/>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72"/>
    <w:rsid w:val="00007B4F"/>
    <w:rsid w:val="00014A1B"/>
    <w:rsid w:val="000209F5"/>
    <w:rsid w:val="00021A36"/>
    <w:rsid w:val="00027231"/>
    <w:rsid w:val="00075F02"/>
    <w:rsid w:val="000A3B71"/>
    <w:rsid w:val="000F66A5"/>
    <w:rsid w:val="001767EB"/>
    <w:rsid w:val="001D2FAA"/>
    <w:rsid w:val="002259B1"/>
    <w:rsid w:val="002D292A"/>
    <w:rsid w:val="002E653C"/>
    <w:rsid w:val="003611EB"/>
    <w:rsid w:val="003F37A1"/>
    <w:rsid w:val="004439C0"/>
    <w:rsid w:val="00450C12"/>
    <w:rsid w:val="004F3E57"/>
    <w:rsid w:val="00530A53"/>
    <w:rsid w:val="00540F01"/>
    <w:rsid w:val="0059722F"/>
    <w:rsid w:val="005A30AE"/>
    <w:rsid w:val="005D752D"/>
    <w:rsid w:val="006B2D23"/>
    <w:rsid w:val="006D4D0C"/>
    <w:rsid w:val="00702770"/>
    <w:rsid w:val="00703C8C"/>
    <w:rsid w:val="0072287F"/>
    <w:rsid w:val="00736B0B"/>
    <w:rsid w:val="00794402"/>
    <w:rsid w:val="007953BB"/>
    <w:rsid w:val="007C5F3F"/>
    <w:rsid w:val="007C6612"/>
    <w:rsid w:val="007D5D7D"/>
    <w:rsid w:val="007D6811"/>
    <w:rsid w:val="007E0FB7"/>
    <w:rsid w:val="008029E1"/>
    <w:rsid w:val="008E040F"/>
    <w:rsid w:val="008F5DA8"/>
    <w:rsid w:val="008F7959"/>
    <w:rsid w:val="00913DDF"/>
    <w:rsid w:val="00933ED2"/>
    <w:rsid w:val="00935063"/>
    <w:rsid w:val="00A53372"/>
    <w:rsid w:val="00A73008"/>
    <w:rsid w:val="00AB682C"/>
    <w:rsid w:val="00AD45C4"/>
    <w:rsid w:val="00B041FF"/>
    <w:rsid w:val="00BA299A"/>
    <w:rsid w:val="00BE3C1F"/>
    <w:rsid w:val="00C108D1"/>
    <w:rsid w:val="00C95765"/>
    <w:rsid w:val="00CD1B06"/>
    <w:rsid w:val="00CE6544"/>
    <w:rsid w:val="00D32778"/>
    <w:rsid w:val="00DD64B7"/>
    <w:rsid w:val="00DF3C54"/>
    <w:rsid w:val="00E13EBD"/>
    <w:rsid w:val="00E676EB"/>
    <w:rsid w:val="00EA54D6"/>
    <w:rsid w:val="00EB78CD"/>
    <w:rsid w:val="00EC36EC"/>
    <w:rsid w:val="00EF43EB"/>
    <w:rsid w:val="00F45164"/>
    <w:rsid w:val="00F5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B2F72"/>
  <w15:chartTrackingRefBased/>
  <w15:docId w15:val="{874E1E58-5AE0-4749-9D8A-658A5EA0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6A5"/>
    <w:pPr>
      <w:ind w:firstLineChars="200" w:firstLine="420"/>
    </w:pPr>
  </w:style>
  <w:style w:type="paragraph" w:styleId="a4">
    <w:name w:val="header"/>
    <w:basedOn w:val="a"/>
    <w:link w:val="a5"/>
    <w:uiPriority w:val="99"/>
    <w:unhideWhenUsed/>
    <w:rsid w:val="00933E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33ED2"/>
    <w:rPr>
      <w:sz w:val="18"/>
      <w:szCs w:val="18"/>
    </w:rPr>
  </w:style>
  <w:style w:type="paragraph" w:styleId="a6">
    <w:name w:val="footer"/>
    <w:basedOn w:val="a"/>
    <w:link w:val="a7"/>
    <w:uiPriority w:val="99"/>
    <w:unhideWhenUsed/>
    <w:rsid w:val="00933ED2"/>
    <w:pPr>
      <w:tabs>
        <w:tab w:val="center" w:pos="4153"/>
        <w:tab w:val="right" w:pos="8306"/>
      </w:tabs>
      <w:snapToGrid w:val="0"/>
      <w:jc w:val="left"/>
    </w:pPr>
    <w:rPr>
      <w:sz w:val="18"/>
      <w:szCs w:val="18"/>
    </w:rPr>
  </w:style>
  <w:style w:type="character" w:customStyle="1" w:styleId="a7">
    <w:name w:val="页脚 字符"/>
    <w:basedOn w:val="a0"/>
    <w:link w:val="a6"/>
    <w:uiPriority w:val="99"/>
    <w:rsid w:val="00933ED2"/>
    <w:rPr>
      <w:sz w:val="18"/>
      <w:szCs w:val="18"/>
    </w:rPr>
  </w:style>
  <w:style w:type="paragraph" w:styleId="a8">
    <w:name w:val="Balloon Text"/>
    <w:basedOn w:val="a"/>
    <w:link w:val="a9"/>
    <w:uiPriority w:val="99"/>
    <w:semiHidden/>
    <w:unhideWhenUsed/>
    <w:rsid w:val="00CE6544"/>
    <w:rPr>
      <w:sz w:val="18"/>
      <w:szCs w:val="18"/>
    </w:rPr>
  </w:style>
  <w:style w:type="character" w:customStyle="1" w:styleId="a9">
    <w:name w:val="批注框文本 字符"/>
    <w:basedOn w:val="a0"/>
    <w:link w:val="a8"/>
    <w:uiPriority w:val="99"/>
    <w:semiHidden/>
    <w:rsid w:val="00CE65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346989232@qq.com</dc:creator>
  <cp:keywords/>
  <dc:description/>
  <cp:lastModifiedBy>QJY</cp:lastModifiedBy>
  <cp:revision>4</cp:revision>
  <dcterms:created xsi:type="dcterms:W3CDTF">2019-10-14T03:23:00Z</dcterms:created>
  <dcterms:modified xsi:type="dcterms:W3CDTF">2019-10-14T07:38:00Z</dcterms:modified>
</cp:coreProperties>
</file>